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F96" w:rsidRPr="00055AFA" w:rsidRDefault="00797F96" w:rsidP="00797F96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55AFA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ABA4291" wp14:editId="669881ED">
            <wp:extent cx="1419225" cy="1323975"/>
            <wp:effectExtent l="0" t="0" r="9525" b="9525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F96" w:rsidRPr="00055AFA" w:rsidRDefault="00797F96" w:rsidP="00797F96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55AFA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:rsidR="00797F96" w:rsidRPr="00055AFA" w:rsidRDefault="00797F96" w:rsidP="00797F9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5AFA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:rsidR="00797F96" w:rsidRPr="00055AFA" w:rsidRDefault="00797F96" w:rsidP="00797F96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55A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COMMUNITY HEALTH PERACTICE </w:t>
      </w:r>
      <w:r w:rsidRPr="00055A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797F96" w:rsidRPr="00797F96" w:rsidRDefault="00797F96" w:rsidP="00797F96">
      <w:pPr>
        <w:spacing w:after="0" w:line="360" w:lineRule="auto"/>
        <w:ind w:left="698" w:hanging="338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7F96">
        <w:rPr>
          <w:rFonts w:ascii="Times New Roman" w:eastAsia="Calibri" w:hAnsi="Times New Roman" w:cs="Times New Roman"/>
          <w:b/>
          <w:bCs/>
          <w:sz w:val="24"/>
          <w:szCs w:val="24"/>
        </w:rPr>
        <w:t>DIPLOMA IN COMMUNITY HEALTH PRACTICE</w:t>
      </w:r>
    </w:p>
    <w:p w:rsidR="00797F96" w:rsidRPr="00055AFA" w:rsidRDefault="00797F96" w:rsidP="00797F96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SUPPLEMENTARY/SPECIAL EXAMINATIONS MARCH, 2024</w:t>
      </w:r>
    </w:p>
    <w:p w:rsidR="00797F96" w:rsidRPr="00055AFA" w:rsidRDefault="00797F96" w:rsidP="00797F9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797F96" w:rsidRPr="00797F96" w:rsidRDefault="00797F96" w:rsidP="00797F9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55A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CODE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FA48B4">
        <w:rPr>
          <w:rFonts w:ascii="Times New Roman" w:hAnsi="Times New Roman" w:cs="Times New Roman"/>
          <w:b/>
          <w:sz w:val="24"/>
          <w:szCs w:val="24"/>
        </w:rPr>
        <w:t>DCHP 132: BEHAVIOURAL SCIENCES</w:t>
      </w:r>
    </w:p>
    <w:p w:rsidR="00797F96" w:rsidRPr="00055AFA" w:rsidRDefault="00797F96" w:rsidP="00797F9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97F96" w:rsidRPr="00055AFA" w:rsidRDefault="00797F96" w:rsidP="00797F9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bookmarkStart w:id="0" w:name="_Hlk160722147"/>
      <w:r w:rsidRPr="00055A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DATE:</w:t>
      </w:r>
      <w:r w:rsidR="00FA48B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FA48B4" w:rsidRPr="00FA48B4">
        <w:rPr>
          <w:rFonts w:ascii="Times New Roman" w:eastAsia="Times New Roman" w:hAnsi="Times New Roman" w:cs="Times New Roman"/>
          <w:sz w:val="24"/>
          <w:szCs w:val="24"/>
          <w:lang w:eastAsia="en-GB"/>
        </w:rPr>
        <w:t>Thursday 14th March 2024</w:t>
      </w:r>
      <w:r w:rsidRPr="00055A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</w:p>
    <w:p w:rsidR="006F3189" w:rsidRDefault="00797F96" w:rsidP="00797F9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55A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TIME</w:t>
      </w:r>
      <w:r w:rsidR="00FA48B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: </w:t>
      </w:r>
      <w:r w:rsidR="00FA48B4" w:rsidRPr="00FA48B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Start 9:00 AM </w:t>
      </w:r>
      <w:r w:rsidR="00FA48B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 </w:t>
      </w:r>
      <w:r w:rsidR="00FA48B4" w:rsidRPr="00FA48B4">
        <w:rPr>
          <w:rFonts w:ascii="Times New Roman" w:eastAsia="Times New Roman" w:hAnsi="Times New Roman" w:cs="Times New Roman"/>
          <w:sz w:val="24"/>
          <w:szCs w:val="24"/>
          <w:lang w:eastAsia="en-GB"/>
        </w:rPr>
        <w:t>End 11.00AM</w:t>
      </w:r>
    </w:p>
    <w:bookmarkEnd w:id="0"/>
    <w:p w:rsidR="00797F96" w:rsidRPr="00055AFA" w:rsidRDefault="00797F96" w:rsidP="00797F9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055A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055A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</w:p>
    <w:p w:rsidR="00797F96" w:rsidRPr="00055AFA" w:rsidRDefault="00797F96" w:rsidP="00797F9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055A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INSTRUCTIONS </w:t>
      </w:r>
    </w:p>
    <w:p w:rsidR="00797F96" w:rsidRPr="00055AFA" w:rsidRDefault="00797F96" w:rsidP="00797F96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This exam is marked out of 6</w:t>
      </w:r>
      <w:r w:rsidRPr="00055AF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0 marks </w:t>
      </w:r>
    </w:p>
    <w:p w:rsidR="00797F96" w:rsidRPr="00055AFA" w:rsidRDefault="00797F96" w:rsidP="00797F96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55AF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:rsidR="00797F96" w:rsidRPr="00055AFA" w:rsidRDefault="00797F96" w:rsidP="00797F96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55A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A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: Compulsory Question (2</w:t>
      </w:r>
      <w:r w:rsidRPr="00055AFA">
        <w:rPr>
          <w:rFonts w:ascii="Times New Roman" w:eastAsia="Times New Roman" w:hAnsi="Times New Roman" w:cs="Times New Roman"/>
          <w:sz w:val="24"/>
          <w:szCs w:val="24"/>
          <w:lang w:eastAsia="en-GB"/>
        </w:rPr>
        <w:t>0 marks)</w:t>
      </w:r>
    </w:p>
    <w:p w:rsidR="00797F96" w:rsidRPr="00055AFA" w:rsidRDefault="00797F96" w:rsidP="00797F96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55A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B</w:t>
      </w:r>
      <w:r w:rsidRPr="00055AF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Long Answer Questions (40 marks) </w:t>
      </w:r>
    </w:p>
    <w:p w:rsidR="00797F96" w:rsidRPr="00055AFA" w:rsidRDefault="00797F96" w:rsidP="00797F96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:rsidR="00797F96" w:rsidRPr="00055AFA" w:rsidRDefault="00797F96" w:rsidP="00797F96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>SECTION A: COMPULSORY (</w:t>
      </w:r>
      <w:r w:rsidRPr="00055AFA">
        <w:rPr>
          <w:rFonts w:ascii="Times" w:eastAsia="Calibri" w:hAnsi="Times" w:cs="Times New Roman"/>
          <w:b/>
          <w:bCs/>
          <w:sz w:val="24"/>
          <w:szCs w:val="24"/>
        </w:rPr>
        <w:t>0 Marks)</w:t>
      </w:r>
    </w:p>
    <w:p w:rsidR="00797F96" w:rsidRDefault="00797F96" w:rsidP="00797F96">
      <w:pPr>
        <w:rPr>
          <w:rFonts w:ascii="Times" w:eastAsia="Calibri" w:hAnsi="Times" w:cs="Times New Roman"/>
          <w:b/>
          <w:bCs/>
          <w:sz w:val="24"/>
          <w:szCs w:val="24"/>
        </w:rPr>
      </w:pPr>
      <w:r w:rsidRPr="00055AFA">
        <w:rPr>
          <w:rFonts w:ascii="Times" w:eastAsia="Calibri" w:hAnsi="Times" w:cs="Times New Roman"/>
          <w:b/>
          <w:bCs/>
          <w:sz w:val="24"/>
          <w:szCs w:val="24"/>
        </w:rPr>
        <w:t>Short Answer Questions</w:t>
      </w:r>
    </w:p>
    <w:p w:rsidR="00797F96" w:rsidRDefault="00797F96" w:rsidP="00797F96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:rsidR="00797F96" w:rsidRPr="00797F96" w:rsidRDefault="00797F96" w:rsidP="00797F96">
      <w:pPr>
        <w:numPr>
          <w:ilvl w:val="0"/>
          <w:numId w:val="4"/>
        </w:numPr>
        <w:spacing w:line="360" w:lineRule="auto"/>
        <w:contextualSpacing/>
        <w:rPr>
          <w:rFonts w:ascii="Times" w:eastAsia="Calibri" w:hAnsi="Times" w:cs="Times New Roman"/>
          <w:bCs/>
          <w:sz w:val="24"/>
          <w:szCs w:val="24"/>
        </w:rPr>
      </w:pPr>
      <w:r w:rsidRPr="00797F96">
        <w:rPr>
          <w:rFonts w:ascii="Times" w:eastAsia="Calibri" w:hAnsi="Times" w:cs="Times New Roman"/>
          <w:bCs/>
          <w:sz w:val="24"/>
          <w:szCs w:val="24"/>
        </w:rPr>
        <w:t xml:space="preserve">Define the following terms </w:t>
      </w:r>
      <w:r w:rsidR="009512D9">
        <w:rPr>
          <w:rFonts w:ascii="Times" w:eastAsia="Calibri" w:hAnsi="Times" w:cs="Times New Roman"/>
          <w:bCs/>
          <w:sz w:val="24"/>
          <w:szCs w:val="24"/>
        </w:rPr>
        <w:t xml:space="preserve">as used in behavioral science </w:t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9512D9">
        <w:rPr>
          <w:rFonts w:ascii="Times" w:eastAsia="Calibri" w:hAnsi="Times" w:cs="Times New Roman"/>
          <w:bCs/>
          <w:sz w:val="24"/>
          <w:szCs w:val="24"/>
        </w:rPr>
        <w:t>(3</w:t>
      </w:r>
      <w:r w:rsidRPr="00797F96">
        <w:rPr>
          <w:rFonts w:ascii="Times" w:eastAsia="Calibri" w:hAnsi="Times" w:cs="Times New Roman"/>
          <w:bCs/>
          <w:sz w:val="24"/>
          <w:szCs w:val="24"/>
        </w:rPr>
        <w:t xml:space="preserve"> marks)</w:t>
      </w:r>
    </w:p>
    <w:p w:rsidR="00797F96" w:rsidRPr="00797F96" w:rsidRDefault="00797F96" w:rsidP="00797F96">
      <w:pPr>
        <w:numPr>
          <w:ilvl w:val="1"/>
          <w:numId w:val="4"/>
        </w:numPr>
        <w:spacing w:line="360" w:lineRule="auto"/>
        <w:contextualSpacing/>
        <w:rPr>
          <w:rFonts w:ascii="Times" w:eastAsia="Calibri" w:hAnsi="Times" w:cs="Times New Roman"/>
          <w:bCs/>
          <w:sz w:val="24"/>
          <w:szCs w:val="24"/>
        </w:rPr>
      </w:pPr>
      <w:r w:rsidRPr="00797F96">
        <w:rPr>
          <w:rFonts w:ascii="Times" w:eastAsia="Calibri" w:hAnsi="Times" w:cs="Times New Roman"/>
          <w:bCs/>
          <w:sz w:val="24"/>
          <w:szCs w:val="24"/>
        </w:rPr>
        <w:t xml:space="preserve">Values </w:t>
      </w:r>
    </w:p>
    <w:p w:rsidR="00797F96" w:rsidRPr="00797F96" w:rsidRDefault="00797F96" w:rsidP="00797F96">
      <w:pPr>
        <w:numPr>
          <w:ilvl w:val="1"/>
          <w:numId w:val="4"/>
        </w:numPr>
        <w:spacing w:line="360" w:lineRule="auto"/>
        <w:contextualSpacing/>
        <w:rPr>
          <w:rFonts w:ascii="Times" w:eastAsia="Calibri" w:hAnsi="Times" w:cs="Times New Roman"/>
          <w:bCs/>
          <w:sz w:val="24"/>
          <w:szCs w:val="24"/>
        </w:rPr>
      </w:pPr>
      <w:r w:rsidRPr="00797F96">
        <w:rPr>
          <w:rFonts w:ascii="Times" w:eastAsia="Calibri" w:hAnsi="Times" w:cs="Times New Roman"/>
          <w:bCs/>
          <w:sz w:val="24"/>
          <w:szCs w:val="24"/>
        </w:rPr>
        <w:t>Social pathology</w:t>
      </w:r>
    </w:p>
    <w:p w:rsidR="00797F96" w:rsidRPr="00797F96" w:rsidRDefault="00797F96" w:rsidP="00797F96">
      <w:pPr>
        <w:numPr>
          <w:ilvl w:val="1"/>
          <w:numId w:val="4"/>
        </w:numPr>
        <w:spacing w:line="360" w:lineRule="auto"/>
        <w:contextualSpacing/>
        <w:rPr>
          <w:rFonts w:ascii="Times" w:eastAsia="Calibri" w:hAnsi="Times" w:cs="Times New Roman"/>
          <w:bCs/>
          <w:sz w:val="24"/>
          <w:szCs w:val="24"/>
        </w:rPr>
      </w:pPr>
      <w:r w:rsidRPr="00797F96">
        <w:rPr>
          <w:rFonts w:ascii="Times" w:eastAsia="Calibri" w:hAnsi="Times" w:cs="Times New Roman"/>
          <w:bCs/>
          <w:sz w:val="24"/>
          <w:szCs w:val="24"/>
        </w:rPr>
        <w:t>Superego</w:t>
      </w:r>
    </w:p>
    <w:p w:rsidR="00797F96" w:rsidRPr="00797F96" w:rsidRDefault="00797F96" w:rsidP="00797F96">
      <w:pPr>
        <w:numPr>
          <w:ilvl w:val="0"/>
          <w:numId w:val="4"/>
        </w:numPr>
        <w:spacing w:line="360" w:lineRule="auto"/>
        <w:contextualSpacing/>
        <w:rPr>
          <w:rFonts w:ascii="Times" w:eastAsia="Calibri" w:hAnsi="Times" w:cs="Times New Roman"/>
          <w:bCs/>
          <w:sz w:val="24"/>
          <w:szCs w:val="24"/>
        </w:rPr>
      </w:pPr>
      <w:r w:rsidRPr="00797F96">
        <w:rPr>
          <w:rFonts w:ascii="Times" w:eastAsia="Calibri" w:hAnsi="Times" w:cs="Times New Roman"/>
          <w:bCs/>
          <w:sz w:val="24"/>
          <w:szCs w:val="24"/>
        </w:rPr>
        <w:t xml:space="preserve">State </w:t>
      </w:r>
      <w:r w:rsidRPr="00FC739E">
        <w:rPr>
          <w:rFonts w:ascii="Times" w:eastAsia="Calibri" w:hAnsi="Times" w:cs="Times New Roman"/>
          <w:b/>
          <w:bCs/>
          <w:sz w:val="24"/>
          <w:szCs w:val="24"/>
        </w:rPr>
        <w:t>five</w:t>
      </w:r>
      <w:r w:rsidRPr="00797F96">
        <w:rPr>
          <w:rFonts w:ascii="Times" w:eastAsia="Calibri" w:hAnsi="Times" w:cs="Times New Roman"/>
          <w:bCs/>
          <w:sz w:val="24"/>
          <w:szCs w:val="24"/>
        </w:rPr>
        <w:t xml:space="preserve"> qualities of a good counsellors </w:t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Pr="00797F96">
        <w:rPr>
          <w:rFonts w:ascii="Times" w:eastAsia="Calibri" w:hAnsi="Times" w:cs="Times New Roman"/>
          <w:bCs/>
          <w:sz w:val="24"/>
          <w:szCs w:val="24"/>
        </w:rPr>
        <w:t>(5 marks)</w:t>
      </w:r>
    </w:p>
    <w:p w:rsidR="00797F96" w:rsidRPr="00797F96" w:rsidRDefault="00797F96" w:rsidP="00797F96">
      <w:pPr>
        <w:numPr>
          <w:ilvl w:val="0"/>
          <w:numId w:val="4"/>
        </w:numPr>
        <w:spacing w:line="360" w:lineRule="auto"/>
        <w:contextualSpacing/>
        <w:rPr>
          <w:rFonts w:ascii="Times" w:eastAsia="Calibri" w:hAnsi="Times" w:cs="Times New Roman"/>
          <w:bCs/>
          <w:sz w:val="24"/>
          <w:szCs w:val="24"/>
        </w:rPr>
      </w:pPr>
      <w:r w:rsidRPr="00797F96">
        <w:rPr>
          <w:rFonts w:ascii="Times" w:eastAsia="Calibri" w:hAnsi="Times" w:cs="Times New Roman"/>
          <w:bCs/>
          <w:sz w:val="24"/>
          <w:szCs w:val="24"/>
        </w:rPr>
        <w:t>Personality disorders are long-standing, maladaptive, inflexible ways of relating t</w:t>
      </w:r>
      <w:r w:rsidR="009512D9">
        <w:rPr>
          <w:rFonts w:ascii="Times" w:eastAsia="Calibri" w:hAnsi="Times" w:cs="Times New Roman"/>
          <w:bCs/>
          <w:sz w:val="24"/>
          <w:szCs w:val="24"/>
        </w:rPr>
        <w:t>o</w:t>
      </w:r>
      <w:r w:rsidR="00FC739E">
        <w:rPr>
          <w:rFonts w:ascii="Times" w:eastAsia="Calibri" w:hAnsi="Times" w:cs="Times New Roman"/>
          <w:bCs/>
          <w:sz w:val="24"/>
          <w:szCs w:val="24"/>
        </w:rPr>
        <w:t xml:space="preserve"> the environment. Outline </w:t>
      </w:r>
      <w:r w:rsidR="00FC739E" w:rsidRPr="00FC739E">
        <w:rPr>
          <w:rFonts w:ascii="Times" w:eastAsia="Calibri" w:hAnsi="Times" w:cs="Times New Roman"/>
          <w:b/>
          <w:bCs/>
          <w:sz w:val="24"/>
          <w:szCs w:val="24"/>
        </w:rPr>
        <w:t>two</w:t>
      </w:r>
      <w:r w:rsidR="00FC739E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2C601F">
        <w:rPr>
          <w:rFonts w:ascii="Times" w:eastAsia="Calibri" w:hAnsi="Times" w:cs="Times New Roman"/>
          <w:bCs/>
          <w:sz w:val="24"/>
          <w:szCs w:val="24"/>
        </w:rPr>
        <w:t>anxious/</w:t>
      </w:r>
      <w:r w:rsidRPr="00797F96">
        <w:rPr>
          <w:rFonts w:ascii="Times" w:eastAsia="Calibri" w:hAnsi="Times" w:cs="Times New Roman"/>
          <w:bCs/>
          <w:sz w:val="24"/>
          <w:szCs w:val="24"/>
        </w:rPr>
        <w:t>fearful behavior disorders</w:t>
      </w:r>
      <w:r w:rsidR="009512D9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9512D9">
        <w:rPr>
          <w:rFonts w:ascii="Times" w:eastAsia="Calibri" w:hAnsi="Times" w:cs="Times New Roman"/>
          <w:bCs/>
          <w:sz w:val="24"/>
          <w:szCs w:val="24"/>
        </w:rPr>
        <w:t>(</w:t>
      </w:r>
      <w:r w:rsidR="00FC739E">
        <w:rPr>
          <w:rFonts w:ascii="Times" w:eastAsia="Calibri" w:hAnsi="Times" w:cs="Times New Roman"/>
          <w:bCs/>
          <w:sz w:val="24"/>
          <w:szCs w:val="24"/>
        </w:rPr>
        <w:t>2</w:t>
      </w:r>
      <w:r w:rsidR="009512D9">
        <w:rPr>
          <w:rFonts w:ascii="Times" w:eastAsia="Calibri" w:hAnsi="Times" w:cs="Times New Roman"/>
          <w:bCs/>
          <w:sz w:val="24"/>
          <w:szCs w:val="24"/>
        </w:rPr>
        <w:t xml:space="preserve"> marks)</w:t>
      </w:r>
    </w:p>
    <w:p w:rsidR="00797F96" w:rsidRDefault="002C601F" w:rsidP="00797F96">
      <w:pPr>
        <w:numPr>
          <w:ilvl w:val="0"/>
          <w:numId w:val="4"/>
        </w:numPr>
        <w:spacing w:line="360" w:lineRule="auto"/>
        <w:contextualSpacing/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 xml:space="preserve">Highlight </w:t>
      </w:r>
      <w:r w:rsidR="00EE1498">
        <w:rPr>
          <w:rFonts w:ascii="Times" w:eastAsia="Calibri" w:hAnsi="Times" w:cs="Times New Roman"/>
          <w:b/>
          <w:bCs/>
          <w:sz w:val="24"/>
          <w:szCs w:val="24"/>
        </w:rPr>
        <w:t>two</w:t>
      </w:r>
      <w:r w:rsidR="00797F96" w:rsidRPr="00FC739E">
        <w:rPr>
          <w:rFonts w:ascii="Times" w:eastAsia="Calibri" w:hAnsi="Times" w:cs="Times New Roman"/>
          <w:b/>
          <w:bCs/>
          <w:sz w:val="24"/>
          <w:szCs w:val="24"/>
        </w:rPr>
        <w:t xml:space="preserve"> </w:t>
      </w:r>
      <w:r w:rsidR="00797F96" w:rsidRPr="00797F96">
        <w:rPr>
          <w:rFonts w:ascii="Times" w:eastAsia="Calibri" w:hAnsi="Times" w:cs="Times New Roman"/>
          <w:bCs/>
          <w:sz w:val="24"/>
          <w:szCs w:val="24"/>
        </w:rPr>
        <w:t>defense mechanisms that an individual can use to enable the</w:t>
      </w:r>
      <w:r w:rsidR="00EE1498">
        <w:rPr>
          <w:rFonts w:ascii="Times" w:eastAsia="Calibri" w:hAnsi="Times" w:cs="Times New Roman"/>
          <w:bCs/>
          <w:sz w:val="24"/>
          <w:szCs w:val="24"/>
        </w:rPr>
        <w:t xml:space="preserve"> ego free of conflicts </w:t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B73EE8">
        <w:rPr>
          <w:rFonts w:ascii="Times" w:eastAsia="Calibri" w:hAnsi="Times" w:cs="Times New Roman"/>
          <w:bCs/>
          <w:sz w:val="24"/>
          <w:szCs w:val="24"/>
        </w:rPr>
        <w:tab/>
      </w:r>
      <w:r w:rsidR="00EE1498">
        <w:rPr>
          <w:rFonts w:ascii="Times" w:eastAsia="Calibri" w:hAnsi="Times" w:cs="Times New Roman"/>
          <w:bCs/>
          <w:sz w:val="24"/>
          <w:szCs w:val="24"/>
        </w:rPr>
        <w:t>(2</w:t>
      </w:r>
      <w:r w:rsidR="00797F96" w:rsidRPr="00797F96">
        <w:rPr>
          <w:rFonts w:ascii="Times" w:eastAsia="Calibri" w:hAnsi="Times" w:cs="Times New Roman"/>
          <w:bCs/>
          <w:sz w:val="24"/>
          <w:szCs w:val="24"/>
        </w:rPr>
        <w:t xml:space="preserve"> marks)</w:t>
      </w:r>
    </w:p>
    <w:p w:rsidR="00FD21D8" w:rsidRDefault="00B300BE" w:rsidP="00FD21D8">
      <w:pPr>
        <w:numPr>
          <w:ilvl w:val="0"/>
          <w:numId w:val="4"/>
        </w:numPr>
        <w:spacing w:line="360" w:lineRule="auto"/>
        <w:contextualSpacing/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 xml:space="preserve">Outline </w:t>
      </w:r>
      <w:r w:rsidRPr="00FD21D8">
        <w:rPr>
          <w:rFonts w:ascii="Times" w:eastAsia="Calibri" w:hAnsi="Times" w:cs="Times New Roman"/>
          <w:bCs/>
          <w:sz w:val="24"/>
          <w:szCs w:val="24"/>
        </w:rPr>
        <w:t>the</w:t>
      </w:r>
      <w:r w:rsidR="002C601F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Pr="00FC739E">
        <w:rPr>
          <w:rFonts w:ascii="Times" w:eastAsia="Calibri" w:hAnsi="Times" w:cs="Times New Roman"/>
          <w:b/>
          <w:bCs/>
          <w:sz w:val="24"/>
          <w:szCs w:val="24"/>
        </w:rPr>
        <w:t>five</w:t>
      </w:r>
      <w:r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Pr="00FD21D8">
        <w:rPr>
          <w:rFonts w:ascii="Times" w:eastAsia="Calibri" w:hAnsi="Times" w:cs="Times New Roman"/>
          <w:bCs/>
          <w:sz w:val="24"/>
          <w:szCs w:val="24"/>
        </w:rPr>
        <w:t>steps</w:t>
      </w:r>
      <w:r w:rsidR="00FD21D8" w:rsidRPr="00FD21D8">
        <w:rPr>
          <w:rFonts w:ascii="Times" w:eastAsia="Calibri" w:hAnsi="Times" w:cs="Times New Roman"/>
          <w:bCs/>
          <w:sz w:val="24"/>
          <w:szCs w:val="24"/>
        </w:rPr>
        <w:t xml:space="preserve"> of ‘GATHER’ techniques as used in effective counselling (5 marks)</w:t>
      </w:r>
    </w:p>
    <w:p w:rsidR="009512D9" w:rsidRPr="00FC739E" w:rsidRDefault="00B300BE" w:rsidP="009939F8">
      <w:pPr>
        <w:numPr>
          <w:ilvl w:val="0"/>
          <w:numId w:val="4"/>
        </w:numPr>
        <w:spacing w:line="360" w:lineRule="auto"/>
        <w:contextualSpacing/>
        <w:rPr>
          <w:rFonts w:ascii="Times" w:eastAsia="Calibri" w:hAnsi="Times" w:cs="Times New Roman"/>
          <w:bCs/>
          <w:sz w:val="24"/>
          <w:szCs w:val="24"/>
        </w:rPr>
      </w:pPr>
      <w:r w:rsidRPr="00FC739E">
        <w:rPr>
          <w:rFonts w:ascii="Times" w:eastAsia="Calibri" w:hAnsi="Times" w:cs="Times New Roman"/>
          <w:bCs/>
          <w:sz w:val="24"/>
          <w:szCs w:val="24"/>
        </w:rPr>
        <w:lastRenderedPageBreak/>
        <w:t>State t</w:t>
      </w:r>
      <w:r w:rsidRPr="00FC739E">
        <w:rPr>
          <w:rFonts w:ascii="Times" w:eastAsia="Calibri" w:hAnsi="Times" w:cs="Times New Roman"/>
          <w:b/>
          <w:bCs/>
          <w:sz w:val="24"/>
          <w:szCs w:val="24"/>
        </w:rPr>
        <w:t>hree</w:t>
      </w:r>
      <w:r w:rsidRPr="00FC739E">
        <w:rPr>
          <w:rFonts w:ascii="Times" w:eastAsia="Calibri" w:hAnsi="Times" w:cs="Times New Roman"/>
          <w:bCs/>
          <w:sz w:val="24"/>
          <w:szCs w:val="24"/>
        </w:rPr>
        <w:t xml:space="preserve"> principles of </w:t>
      </w:r>
      <w:r w:rsidR="00DC60FC" w:rsidRPr="00FC739E">
        <w:rPr>
          <w:rFonts w:ascii="Times" w:eastAsia="Calibri" w:hAnsi="Times" w:cs="Times New Roman"/>
          <w:bCs/>
          <w:sz w:val="24"/>
          <w:szCs w:val="24"/>
        </w:rPr>
        <w:t xml:space="preserve">Ivan Pavlov’s </w:t>
      </w:r>
      <w:r w:rsidRPr="00FC739E">
        <w:rPr>
          <w:rFonts w:ascii="Times" w:eastAsia="Calibri" w:hAnsi="Times" w:cs="Times New Roman"/>
          <w:bCs/>
          <w:sz w:val="24"/>
          <w:szCs w:val="24"/>
        </w:rPr>
        <w:t>classical conditioning</w:t>
      </w:r>
      <w:r w:rsidR="00CD5F9D" w:rsidRPr="00FC739E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DC60FC" w:rsidRPr="00FC739E">
        <w:rPr>
          <w:rFonts w:ascii="Times" w:eastAsia="Calibri" w:hAnsi="Times" w:cs="Times New Roman"/>
          <w:bCs/>
          <w:sz w:val="24"/>
          <w:szCs w:val="24"/>
        </w:rPr>
        <w:t xml:space="preserve">theory </w:t>
      </w:r>
      <w:r w:rsidR="00CD5F9D" w:rsidRPr="00FC739E">
        <w:rPr>
          <w:rFonts w:ascii="Times" w:eastAsia="Calibri" w:hAnsi="Times" w:cs="Times New Roman"/>
          <w:bCs/>
          <w:sz w:val="24"/>
          <w:szCs w:val="24"/>
        </w:rPr>
        <w:t>(3 marks)</w:t>
      </w:r>
    </w:p>
    <w:p w:rsidR="00797F96" w:rsidRDefault="00797F96" w:rsidP="00797F96">
      <w:pPr>
        <w:spacing w:line="360" w:lineRule="auto"/>
        <w:ind w:left="720"/>
        <w:contextualSpacing/>
        <w:rPr>
          <w:rFonts w:ascii="Times" w:eastAsia="Calibri" w:hAnsi="Times" w:cs="Times New Roman"/>
          <w:bCs/>
          <w:sz w:val="24"/>
          <w:szCs w:val="24"/>
        </w:rPr>
      </w:pPr>
    </w:p>
    <w:p w:rsidR="00797F96" w:rsidRPr="000020D0" w:rsidRDefault="00797F96" w:rsidP="00797F96">
      <w:pPr>
        <w:spacing w:line="360" w:lineRule="auto"/>
        <w:ind w:left="720"/>
        <w:contextualSpacing/>
        <w:rPr>
          <w:rFonts w:ascii="Times" w:eastAsia="Calibri" w:hAnsi="Times" w:cs="Times New Roman"/>
          <w:bCs/>
          <w:sz w:val="24"/>
          <w:szCs w:val="24"/>
        </w:rPr>
      </w:pPr>
    </w:p>
    <w:p w:rsidR="00797F96" w:rsidRPr="00055AFA" w:rsidRDefault="00797F96" w:rsidP="00797F96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97F96" w:rsidRPr="00055AFA" w:rsidRDefault="00797F96" w:rsidP="00797F96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55A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SECTION B: ANSWER </w:t>
      </w:r>
      <w:r w:rsidRPr="00055AFA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ANY TWO (2)</w:t>
      </w:r>
      <w:r w:rsidRPr="00055A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QUESTIONS (40 Marks)</w:t>
      </w:r>
    </w:p>
    <w:p w:rsidR="00797F96" w:rsidRPr="00797F96" w:rsidRDefault="00797F96" w:rsidP="00797F96"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360" w:lineRule="auto"/>
        <w:ind w:right="236"/>
        <w:rPr>
          <w:rFonts w:ascii="Times New Roman" w:eastAsiaTheme="minorEastAsia" w:hAnsi="Times New Roman" w:cs="Times New Roman"/>
          <w:sz w:val="24"/>
          <w:szCs w:val="24"/>
        </w:rPr>
      </w:pPr>
      <w:r w:rsidRPr="00797F96">
        <w:rPr>
          <w:rFonts w:ascii="Times New Roman" w:eastAsiaTheme="minorEastAsia" w:hAnsi="Times New Roman" w:cs="Times New Roman"/>
          <w:sz w:val="24"/>
          <w:szCs w:val="24"/>
        </w:rPr>
        <w:t>Discuss the stages of psychosexual Development as developed by Sigmoid Freud (20 marks)</w:t>
      </w:r>
    </w:p>
    <w:p w:rsidR="00797F96" w:rsidRPr="00797F96" w:rsidRDefault="00797F96" w:rsidP="00797F96"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360" w:lineRule="auto"/>
        <w:ind w:right="236"/>
        <w:rPr>
          <w:rFonts w:ascii="Times New Roman" w:eastAsiaTheme="minorEastAsia" w:hAnsi="Times New Roman" w:cs="Times New Roman"/>
          <w:sz w:val="24"/>
          <w:szCs w:val="24"/>
        </w:rPr>
      </w:pPr>
      <w:r w:rsidRPr="00797F96">
        <w:rPr>
          <w:rFonts w:ascii="Times New Roman" w:eastAsiaTheme="minorEastAsia" w:hAnsi="Times New Roman" w:cs="Times New Roman"/>
          <w:sz w:val="24"/>
          <w:szCs w:val="24"/>
        </w:rPr>
        <w:t>Social institutions are specifically established for fixed social needs and fulfils these needs to ensure social solidarity and cohesi</w:t>
      </w:r>
      <w:r w:rsidR="007A37A7">
        <w:rPr>
          <w:rFonts w:ascii="Times New Roman" w:eastAsiaTheme="minorEastAsia" w:hAnsi="Times New Roman" w:cs="Times New Roman"/>
          <w:sz w:val="24"/>
          <w:szCs w:val="24"/>
        </w:rPr>
        <w:t xml:space="preserve">on among the people. Discuss </w:t>
      </w:r>
      <w:r w:rsidR="002C601F">
        <w:rPr>
          <w:rFonts w:ascii="Times New Roman" w:eastAsiaTheme="minorEastAsia" w:hAnsi="Times New Roman" w:cs="Times New Roman"/>
          <w:sz w:val="24"/>
          <w:szCs w:val="24"/>
        </w:rPr>
        <w:t xml:space="preserve">five </w:t>
      </w:r>
      <w:r w:rsidR="002C601F" w:rsidRPr="00797F96">
        <w:rPr>
          <w:rFonts w:ascii="Times New Roman" w:eastAsiaTheme="minorEastAsia" w:hAnsi="Times New Roman" w:cs="Times New Roman"/>
          <w:sz w:val="24"/>
          <w:szCs w:val="24"/>
        </w:rPr>
        <w:t>general</w:t>
      </w:r>
      <w:r w:rsidRPr="00797F96">
        <w:rPr>
          <w:rFonts w:ascii="Times New Roman" w:eastAsiaTheme="minorEastAsia" w:hAnsi="Times New Roman" w:cs="Times New Roman"/>
          <w:sz w:val="24"/>
          <w:szCs w:val="24"/>
        </w:rPr>
        <w:t xml:space="preserve"> functions of social institution.    </w:t>
      </w:r>
      <w:r w:rsidR="00B73EE8">
        <w:rPr>
          <w:rFonts w:ascii="Times New Roman" w:eastAsiaTheme="minorEastAsia" w:hAnsi="Times New Roman" w:cs="Times New Roman"/>
          <w:sz w:val="24"/>
          <w:szCs w:val="24"/>
        </w:rPr>
        <w:tab/>
      </w:r>
      <w:r w:rsidR="00B73EE8">
        <w:rPr>
          <w:rFonts w:ascii="Times New Roman" w:eastAsiaTheme="minorEastAsia" w:hAnsi="Times New Roman" w:cs="Times New Roman"/>
          <w:sz w:val="24"/>
          <w:szCs w:val="24"/>
        </w:rPr>
        <w:tab/>
      </w:r>
      <w:r w:rsidR="00B73EE8">
        <w:rPr>
          <w:rFonts w:ascii="Times New Roman" w:eastAsiaTheme="minorEastAsia" w:hAnsi="Times New Roman" w:cs="Times New Roman"/>
          <w:sz w:val="24"/>
          <w:szCs w:val="24"/>
        </w:rPr>
        <w:tab/>
      </w:r>
      <w:r w:rsidR="00B73EE8">
        <w:rPr>
          <w:rFonts w:ascii="Times New Roman" w:eastAsiaTheme="minorEastAsia" w:hAnsi="Times New Roman" w:cs="Times New Roman"/>
          <w:sz w:val="24"/>
          <w:szCs w:val="24"/>
        </w:rPr>
        <w:tab/>
      </w:r>
      <w:r w:rsidR="00B73EE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797F96">
        <w:rPr>
          <w:rFonts w:ascii="Times New Roman" w:eastAsiaTheme="minorEastAsia" w:hAnsi="Times New Roman" w:cs="Times New Roman"/>
          <w:sz w:val="24"/>
          <w:szCs w:val="24"/>
        </w:rPr>
        <w:t>(20 marks)</w:t>
      </w:r>
    </w:p>
    <w:p w:rsidR="00955B79" w:rsidRPr="00955B79" w:rsidRDefault="00955B79" w:rsidP="00955B79"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360" w:lineRule="auto"/>
        <w:ind w:right="236"/>
        <w:rPr>
          <w:rFonts w:ascii="Times New Roman" w:eastAsiaTheme="minorEastAsia" w:hAnsi="Times New Roman" w:cs="Times New Roman"/>
          <w:sz w:val="24"/>
          <w:szCs w:val="24"/>
        </w:rPr>
      </w:pPr>
      <w:r w:rsidRPr="00955B79">
        <w:rPr>
          <w:rFonts w:ascii="Times New Roman" w:eastAsiaTheme="minorEastAsia" w:hAnsi="Times New Roman" w:cs="Times New Roman"/>
          <w:sz w:val="24"/>
          <w:szCs w:val="24"/>
        </w:rPr>
        <w:t xml:space="preserve">Group dynamic refer to a system of behaviors and psychological processes occurring within a social group or between social groups. Describe the process of group formation according to Bruce Tuckman </w:t>
      </w:r>
      <w:r w:rsidR="00B73EE8">
        <w:rPr>
          <w:rFonts w:ascii="Times New Roman" w:eastAsiaTheme="minorEastAsia" w:hAnsi="Times New Roman" w:cs="Times New Roman"/>
          <w:sz w:val="24"/>
          <w:szCs w:val="24"/>
        </w:rPr>
        <w:tab/>
      </w:r>
      <w:r w:rsidR="00B73EE8">
        <w:rPr>
          <w:rFonts w:ascii="Times New Roman" w:eastAsiaTheme="minorEastAsia" w:hAnsi="Times New Roman" w:cs="Times New Roman"/>
          <w:sz w:val="24"/>
          <w:szCs w:val="24"/>
        </w:rPr>
        <w:tab/>
      </w:r>
      <w:r w:rsidR="00B73EE8">
        <w:rPr>
          <w:rFonts w:ascii="Times New Roman" w:eastAsiaTheme="minorEastAsia" w:hAnsi="Times New Roman" w:cs="Times New Roman"/>
          <w:sz w:val="24"/>
          <w:szCs w:val="24"/>
        </w:rPr>
        <w:tab/>
      </w:r>
      <w:r w:rsidR="00B73EE8">
        <w:rPr>
          <w:rFonts w:ascii="Times New Roman" w:eastAsiaTheme="minorEastAsia" w:hAnsi="Times New Roman" w:cs="Times New Roman"/>
          <w:sz w:val="24"/>
          <w:szCs w:val="24"/>
        </w:rPr>
        <w:tab/>
      </w:r>
      <w:bookmarkStart w:id="1" w:name="_GoBack"/>
      <w:bookmarkEnd w:id="1"/>
      <w:r w:rsidRPr="00955B79">
        <w:rPr>
          <w:rFonts w:ascii="Times New Roman" w:eastAsiaTheme="minorEastAsia" w:hAnsi="Times New Roman" w:cs="Times New Roman"/>
          <w:sz w:val="24"/>
          <w:szCs w:val="24"/>
        </w:rPr>
        <w:t>(20 marks)</w:t>
      </w: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97F96" w:rsidRPr="00055AFA" w:rsidRDefault="00797F96" w:rsidP="00797F96">
      <w:pPr>
        <w:rPr>
          <w:rFonts w:ascii="Times New Roman" w:hAnsi="Times New Roman" w:cs="Times New Roman"/>
          <w:sz w:val="24"/>
          <w:szCs w:val="24"/>
        </w:rPr>
      </w:pPr>
    </w:p>
    <w:p w:rsidR="00735E5B" w:rsidRDefault="00735E5B"/>
    <w:sectPr w:rsidR="00735E5B" w:rsidSect="00146BB4">
      <w:footerReference w:type="default" r:id="rId8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F71" w:rsidRDefault="006B0F71">
      <w:pPr>
        <w:spacing w:after="0" w:line="240" w:lineRule="auto"/>
      </w:pPr>
      <w:r>
        <w:separator/>
      </w:r>
    </w:p>
  </w:endnote>
  <w:endnote w:type="continuationSeparator" w:id="0">
    <w:p w:rsidR="006B0F71" w:rsidRDefault="006B0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314EE" w:rsidRDefault="00EE149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314EE" w:rsidRDefault="006B0F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F71" w:rsidRDefault="006B0F71">
      <w:pPr>
        <w:spacing w:after="0" w:line="240" w:lineRule="auto"/>
      </w:pPr>
      <w:r>
        <w:separator/>
      </w:r>
    </w:p>
  </w:footnote>
  <w:footnote w:type="continuationSeparator" w:id="0">
    <w:p w:rsidR="006B0F71" w:rsidRDefault="006B0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E021B"/>
    <w:multiLevelType w:val="hybridMultilevel"/>
    <w:tmpl w:val="FA38E38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052885"/>
    <w:multiLevelType w:val="hybridMultilevel"/>
    <w:tmpl w:val="5F8AA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F089A"/>
    <w:multiLevelType w:val="hybridMultilevel"/>
    <w:tmpl w:val="6DDAB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FDC"/>
    <w:rsid w:val="000A5FA4"/>
    <w:rsid w:val="00156864"/>
    <w:rsid w:val="0024049B"/>
    <w:rsid w:val="00293FDC"/>
    <w:rsid w:val="002C601F"/>
    <w:rsid w:val="004E4A9A"/>
    <w:rsid w:val="006B0F71"/>
    <w:rsid w:val="006D73EB"/>
    <w:rsid w:val="006F3189"/>
    <w:rsid w:val="00735E5B"/>
    <w:rsid w:val="00797F96"/>
    <w:rsid w:val="007A37A7"/>
    <w:rsid w:val="009512D9"/>
    <w:rsid w:val="00955B79"/>
    <w:rsid w:val="00A222DF"/>
    <w:rsid w:val="00B300BE"/>
    <w:rsid w:val="00B73EE8"/>
    <w:rsid w:val="00C149D9"/>
    <w:rsid w:val="00CD5F9D"/>
    <w:rsid w:val="00DC60FC"/>
    <w:rsid w:val="00EE1498"/>
    <w:rsid w:val="00FA48B4"/>
    <w:rsid w:val="00FC739E"/>
    <w:rsid w:val="00FD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9BD2F"/>
  <w15:chartTrackingRefBased/>
  <w15:docId w15:val="{D05DA921-E619-41F6-81EF-FA8B16AD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7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97F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Faith Muhonja</cp:lastModifiedBy>
  <cp:revision>5</cp:revision>
  <dcterms:created xsi:type="dcterms:W3CDTF">2024-03-05T10:29:00Z</dcterms:created>
  <dcterms:modified xsi:type="dcterms:W3CDTF">2024-03-08T13:00:00Z</dcterms:modified>
</cp:coreProperties>
</file>